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77777777"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B15BF9" w:rsidRPr="00B15BF9">
        <w:rPr>
          <w:rFonts w:ascii="宋体" w:hAnsi="宋体" w:hint="eastAsia"/>
          <w:bCs/>
          <w:szCs w:val="21"/>
          <w:u w:val="single"/>
        </w:rPr>
        <w:t>（高德环保、</w:t>
      </w:r>
      <w:r w:rsidR="00B15BF9" w:rsidRPr="00B15BF9">
        <w:rPr>
          <w:rFonts w:ascii="宋体" w:hAnsi="宋体" w:hint="eastAsia"/>
          <w:szCs w:val="21"/>
          <w:u w:val="single"/>
        </w:rPr>
        <w:t>合裕机械、舒奇慧机械</w:t>
      </w:r>
      <w:r w:rsidR="00B15BF9" w:rsidRPr="00B15BF9">
        <w:rPr>
          <w:rFonts w:ascii="宋体" w:hAnsi="宋体" w:hint="eastAsia"/>
          <w:bCs/>
          <w:szCs w:val="21"/>
          <w:u w:val="single"/>
        </w:rPr>
        <w:t>、</w:t>
      </w:r>
      <w:r w:rsidR="00B15BF9" w:rsidRPr="00B15BF9">
        <w:rPr>
          <w:rFonts w:ascii="宋体" w:hAnsi="宋体" w:hint="eastAsia"/>
          <w:szCs w:val="21"/>
          <w:u w:val="single"/>
        </w:rPr>
        <w:t>绿色装饰产业园</w:t>
      </w:r>
      <w:r w:rsidR="00B15BF9" w:rsidRPr="00B15BF9">
        <w:rPr>
          <w:rFonts w:ascii="宋体" w:hAnsi="宋体" w:hint="eastAsia"/>
          <w:bCs/>
          <w:szCs w:val="21"/>
          <w:u w:val="single"/>
        </w:rPr>
        <w:t>、</w:t>
      </w:r>
      <w:r w:rsidR="00B15BF9" w:rsidRPr="00B15BF9">
        <w:rPr>
          <w:rFonts w:ascii="宋体" w:hAnsi="宋体" w:hint="eastAsia"/>
          <w:szCs w:val="21"/>
          <w:u w:val="single"/>
        </w:rPr>
        <w:t>恒泰医药、江南精密金属</w:t>
      </w:r>
      <w:r w:rsidR="00B15BF9" w:rsidRPr="00B15BF9">
        <w:rPr>
          <w:rFonts w:ascii="宋体" w:hAnsi="宋体" w:hint="eastAsia"/>
          <w:bCs/>
          <w:szCs w:val="21"/>
          <w:u w:val="single"/>
        </w:rPr>
        <w:t>）屋顶分布式光伏项目</w:t>
      </w:r>
    </w:p>
    <w:p w14:paraId="548BDD14" w14:textId="7CF23E3B" w:rsidR="0022538D" w:rsidRDefault="0022538D" w:rsidP="0022538D">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B15BF9" w:rsidRPr="00B15BF9">
        <w:rPr>
          <w:rFonts w:ascii="宋体" w:hAnsi="宋体"/>
          <w:szCs w:val="21"/>
          <w:u w:val="single"/>
        </w:rPr>
        <w:t>CWZ2023-041</w:t>
      </w:r>
      <w:r>
        <w:rPr>
          <w:rFonts w:ascii="宋体" w:hAnsi="宋体" w:hint="eastAsia"/>
          <w:szCs w:val="21"/>
          <w:u w:val="single"/>
        </w:rPr>
        <w:t xml:space="preserve">   </w:t>
      </w:r>
    </w:p>
    <w:p w14:paraId="72FF0910" w14:textId="18596B69" w:rsidR="00B15BF9" w:rsidRPr="00B15BF9" w:rsidRDefault="00B15BF9"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标段</w:t>
      </w:r>
      <w:r>
        <w:rPr>
          <w:rFonts w:ascii="宋体" w:hAnsi="宋体" w:cs="宋体"/>
          <w:color w:val="000000"/>
          <w:kern w:val="0"/>
          <w:szCs w:val="21"/>
        </w:rPr>
        <w:t>名称：</w:t>
      </w:r>
      <w:r w:rsidRPr="00B15BF9">
        <w:rPr>
          <w:rFonts w:ascii="宋体" w:hAnsi="宋体"/>
          <w:bCs/>
          <w:szCs w:val="21"/>
          <w:u w:val="single"/>
        </w:rPr>
        <w:t xml:space="preserve"> </w:t>
      </w:r>
      <w:r>
        <w:rPr>
          <w:rFonts w:ascii="宋体" w:hAnsi="宋体"/>
          <w:bCs/>
          <w:szCs w:val="21"/>
          <w:u w:val="single"/>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bookmarkStart w:id="0" w:name="_GoBack"/>
            <w:bookmarkEnd w:id="0"/>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4FE48" w14:textId="77777777" w:rsidR="00637A5D" w:rsidRDefault="00637A5D" w:rsidP="007073FF">
      <w:r>
        <w:separator/>
      </w:r>
    </w:p>
  </w:endnote>
  <w:endnote w:type="continuationSeparator" w:id="0">
    <w:p w14:paraId="6B7BC51A" w14:textId="77777777" w:rsidR="00637A5D" w:rsidRDefault="00637A5D"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F422E" w14:textId="77777777" w:rsidR="00637A5D" w:rsidRDefault="00637A5D" w:rsidP="007073FF">
      <w:r>
        <w:separator/>
      </w:r>
    </w:p>
  </w:footnote>
  <w:footnote w:type="continuationSeparator" w:id="0">
    <w:p w14:paraId="2BDA73C3" w14:textId="77777777" w:rsidR="00637A5D" w:rsidRDefault="00637A5D"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22538D"/>
    <w:rsid w:val="00637A5D"/>
    <w:rsid w:val="007073FF"/>
    <w:rsid w:val="00B04882"/>
    <w:rsid w:val="00B15BF9"/>
    <w:rsid w:val="00C71EA3"/>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常州市武进区文体广电和旅游局（本级）</cp:lastModifiedBy>
  <cp:revision>4</cp:revision>
  <dcterms:created xsi:type="dcterms:W3CDTF">2022-10-08T06:20:00Z</dcterms:created>
  <dcterms:modified xsi:type="dcterms:W3CDTF">2023-03-16T08:55:00Z</dcterms:modified>
</cp:coreProperties>
</file>