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0B9" w:rsidRDefault="00B050B9" w:rsidP="00B050B9">
      <w:pPr>
        <w:jc w:val="center"/>
        <w:outlineLvl w:val="0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服务项目及技术要求</w:t>
      </w:r>
    </w:p>
    <w:p w:rsidR="00B050B9" w:rsidRDefault="00B050B9" w:rsidP="00B050B9">
      <w:pPr>
        <w:spacing w:line="276" w:lineRule="auto"/>
        <w:rPr>
          <w:rFonts w:asciiTheme="minorEastAsia" w:eastAsiaTheme="minorEastAsia" w:hAnsiTheme="minorEastAsia"/>
        </w:rPr>
      </w:pPr>
      <w:bookmarkStart w:id="0" w:name="OLE_LINK2"/>
      <w:r>
        <w:rPr>
          <w:rFonts w:asciiTheme="minorEastAsia" w:eastAsiaTheme="minorEastAsia" w:hAnsiTheme="minorEastAsia" w:hint="eastAsia"/>
          <w:b/>
          <w:bCs/>
        </w:rPr>
        <w:t>一、项目概况</w:t>
      </w:r>
    </w:p>
    <w:p w:rsidR="00B050B9" w:rsidRDefault="00B050B9" w:rsidP="00B050B9">
      <w:pPr>
        <w:pStyle w:val="a5"/>
        <w:spacing w:line="276" w:lineRule="auto"/>
        <w:ind w:firstLineChars="300" w:firstLine="630"/>
        <w:rPr>
          <w:rFonts w:asciiTheme="minorEastAsia" w:eastAsiaTheme="minorEastAsia" w:hAnsiTheme="minorEastAsia"/>
          <w:kern w:val="2"/>
          <w:sz w:val="21"/>
          <w:szCs w:val="21"/>
        </w:rPr>
      </w:pPr>
      <w:r w:rsidRPr="00D471FE">
        <w:rPr>
          <w:rFonts w:asciiTheme="minorEastAsia" w:eastAsiaTheme="minorEastAsia" w:hAnsiTheme="minorEastAsia" w:hint="eastAsia"/>
          <w:kern w:val="2"/>
          <w:sz w:val="21"/>
          <w:szCs w:val="21"/>
        </w:rPr>
        <w:t>本项目为</w:t>
      </w:r>
      <w:r>
        <w:rPr>
          <w:rFonts w:asciiTheme="minorEastAsia" w:eastAsiaTheme="minorEastAsia" w:hAnsiTheme="minorEastAsia" w:hint="eastAsia"/>
          <w:kern w:val="2"/>
          <w:sz w:val="21"/>
          <w:szCs w:val="21"/>
        </w:rPr>
        <w:t>卢政街南侧、凤林北路东侧地块开发项目跟踪审计（含结算审核）服务</w:t>
      </w:r>
      <w:r w:rsidRPr="00D471FE">
        <w:rPr>
          <w:rFonts w:asciiTheme="minorEastAsia" w:eastAsiaTheme="minorEastAsia" w:hAnsiTheme="minorEastAsia" w:hint="eastAsia"/>
          <w:kern w:val="2"/>
          <w:sz w:val="21"/>
          <w:szCs w:val="21"/>
        </w:rPr>
        <w:t>项目</w:t>
      </w:r>
      <w:r>
        <w:rPr>
          <w:rFonts w:asciiTheme="minorEastAsia" w:eastAsiaTheme="minorEastAsia" w:hAnsiTheme="minorEastAsia" w:hint="eastAsia"/>
          <w:kern w:val="2"/>
          <w:sz w:val="21"/>
          <w:szCs w:val="21"/>
        </w:rPr>
        <w:t>，地块位于武进区卢政街南侧、凤林北路东侧，规划用地面积97073平方米，总建筑面积约262416平方米，其中住宅面积约190982平方米，商业及公建约3164平方米，地下建筑面积约66312平方米，主要建设21栋住宅，以及物业管理用房、配电房、门卫等。</w:t>
      </w:r>
      <w:bookmarkEnd w:id="0"/>
    </w:p>
    <w:p w:rsidR="00B050B9" w:rsidRDefault="00B050B9" w:rsidP="00B050B9">
      <w:pPr>
        <w:pStyle w:val="a5"/>
        <w:spacing w:line="276" w:lineRule="auto"/>
        <w:rPr>
          <w:rFonts w:asciiTheme="minorEastAsia" w:eastAsiaTheme="minorEastAsia" w:hAnsiTheme="minorEastAsia"/>
          <w:b/>
          <w:bCs/>
          <w:sz w:val="22"/>
          <w:szCs w:val="21"/>
        </w:rPr>
      </w:pPr>
      <w:r>
        <w:rPr>
          <w:rFonts w:asciiTheme="minorEastAsia" w:eastAsiaTheme="minorEastAsia" w:hAnsiTheme="minorEastAsia" w:hint="eastAsia"/>
          <w:b/>
          <w:bCs/>
          <w:sz w:val="22"/>
          <w:szCs w:val="21"/>
        </w:rPr>
        <w:t>二、本工程造价咨询服务的主要工作内容：</w:t>
      </w:r>
    </w:p>
    <w:p w:rsidR="00B050B9" w:rsidRDefault="00B050B9" w:rsidP="00B050B9">
      <w:pPr>
        <w:pStyle w:val="a5"/>
        <w:spacing w:line="276" w:lineRule="auto"/>
        <w:ind w:firstLineChars="200" w:firstLine="442"/>
        <w:rPr>
          <w:rFonts w:asciiTheme="minorEastAsia" w:eastAsiaTheme="minorEastAsia" w:hAnsiTheme="minorEastAsia"/>
          <w:b/>
          <w:sz w:val="22"/>
          <w:szCs w:val="21"/>
        </w:rPr>
      </w:pPr>
      <w:r>
        <w:rPr>
          <w:rFonts w:asciiTheme="minorEastAsia" w:eastAsiaTheme="minorEastAsia" w:hAnsiTheme="minorEastAsia" w:hint="eastAsia"/>
          <w:b/>
          <w:sz w:val="22"/>
          <w:szCs w:val="21"/>
        </w:rPr>
        <w:t>1、工程</w:t>
      </w:r>
      <w:proofErr w:type="gramStart"/>
      <w:r>
        <w:rPr>
          <w:rFonts w:asciiTheme="minorEastAsia" w:eastAsiaTheme="minorEastAsia" w:hAnsiTheme="minorEastAsia" w:hint="eastAsia"/>
          <w:b/>
          <w:sz w:val="22"/>
          <w:szCs w:val="21"/>
        </w:rPr>
        <w:t>发承包</w:t>
      </w:r>
      <w:proofErr w:type="gramEnd"/>
      <w:r>
        <w:rPr>
          <w:rFonts w:asciiTheme="minorEastAsia" w:eastAsiaTheme="minorEastAsia" w:hAnsiTheme="minorEastAsia" w:hint="eastAsia"/>
          <w:b/>
          <w:sz w:val="22"/>
          <w:szCs w:val="21"/>
        </w:rPr>
        <w:t>/招投标阶段</w:t>
      </w:r>
    </w:p>
    <w:p w:rsidR="00B050B9" w:rsidRDefault="00B050B9" w:rsidP="00B050B9">
      <w:pPr>
        <w:pStyle w:val="a5"/>
        <w:spacing w:line="276" w:lineRule="auto"/>
        <w:ind w:firstLineChars="300" w:firstLine="660"/>
        <w:rPr>
          <w:rFonts w:asciiTheme="minorEastAsia" w:eastAsiaTheme="minorEastAsia" w:hAnsiTheme="minorEastAsia"/>
          <w:sz w:val="22"/>
          <w:szCs w:val="21"/>
        </w:rPr>
      </w:pPr>
      <w:r>
        <w:rPr>
          <w:rFonts w:asciiTheme="minorEastAsia" w:eastAsiaTheme="minorEastAsia" w:hAnsiTheme="minorEastAsia" w:hint="eastAsia"/>
          <w:sz w:val="22"/>
          <w:szCs w:val="21"/>
        </w:rPr>
        <w:t>√审核招标文件造价控制条款</w:t>
      </w:r>
    </w:p>
    <w:p w:rsidR="00B050B9" w:rsidRDefault="00B050B9" w:rsidP="00B050B9">
      <w:pPr>
        <w:pStyle w:val="a5"/>
        <w:spacing w:line="276" w:lineRule="auto"/>
        <w:ind w:firstLineChars="300" w:firstLine="660"/>
        <w:rPr>
          <w:rFonts w:asciiTheme="minorEastAsia" w:eastAsiaTheme="minorEastAsia" w:hAnsiTheme="minorEastAsia"/>
          <w:sz w:val="22"/>
          <w:szCs w:val="21"/>
        </w:rPr>
      </w:pPr>
      <w:r>
        <w:rPr>
          <w:rFonts w:asciiTheme="minorEastAsia" w:eastAsiaTheme="minorEastAsia" w:hAnsiTheme="minorEastAsia" w:hint="eastAsia"/>
          <w:sz w:val="22"/>
          <w:szCs w:val="21"/>
        </w:rPr>
        <w:t>√审核工程量清单</w:t>
      </w:r>
    </w:p>
    <w:p w:rsidR="00B050B9" w:rsidRDefault="00B050B9" w:rsidP="00B050B9">
      <w:pPr>
        <w:pStyle w:val="a5"/>
        <w:spacing w:line="276" w:lineRule="auto"/>
        <w:ind w:firstLineChars="300" w:firstLine="660"/>
        <w:rPr>
          <w:rFonts w:asciiTheme="minorEastAsia" w:eastAsiaTheme="minorEastAsia" w:hAnsiTheme="minorEastAsia"/>
          <w:sz w:val="22"/>
          <w:szCs w:val="21"/>
        </w:rPr>
      </w:pPr>
      <w:r>
        <w:rPr>
          <w:rFonts w:asciiTheme="minorEastAsia" w:eastAsiaTheme="minorEastAsia" w:hAnsiTheme="minorEastAsia" w:hint="eastAsia"/>
          <w:sz w:val="22"/>
          <w:szCs w:val="21"/>
        </w:rPr>
        <w:t>√审核招标控制价/发包工程预算（标底）</w:t>
      </w:r>
    </w:p>
    <w:p w:rsidR="00B050B9" w:rsidRDefault="00B050B9" w:rsidP="00B050B9">
      <w:pPr>
        <w:pStyle w:val="a5"/>
        <w:spacing w:line="276" w:lineRule="auto"/>
        <w:ind w:firstLineChars="300" w:firstLine="660"/>
        <w:rPr>
          <w:rFonts w:asciiTheme="minorEastAsia" w:eastAsiaTheme="minorEastAsia" w:hAnsiTheme="minorEastAsia"/>
          <w:sz w:val="22"/>
          <w:szCs w:val="21"/>
        </w:rPr>
      </w:pPr>
      <w:r>
        <w:rPr>
          <w:rFonts w:asciiTheme="minorEastAsia" w:eastAsiaTheme="minorEastAsia" w:hAnsiTheme="minorEastAsia" w:hint="eastAsia"/>
          <w:sz w:val="22"/>
          <w:szCs w:val="21"/>
        </w:rPr>
        <w:t>√参与审查经济标</w:t>
      </w:r>
    </w:p>
    <w:p w:rsidR="00B050B9" w:rsidRDefault="00B050B9" w:rsidP="00B050B9">
      <w:pPr>
        <w:pStyle w:val="a5"/>
        <w:spacing w:line="276" w:lineRule="auto"/>
        <w:ind w:firstLineChars="300" w:firstLine="660"/>
        <w:rPr>
          <w:rFonts w:asciiTheme="minorEastAsia" w:eastAsiaTheme="minorEastAsia" w:hAnsiTheme="minorEastAsia"/>
          <w:sz w:val="22"/>
          <w:szCs w:val="21"/>
        </w:rPr>
      </w:pPr>
      <w:r>
        <w:rPr>
          <w:rFonts w:asciiTheme="minorEastAsia" w:eastAsiaTheme="minorEastAsia" w:hAnsiTheme="minorEastAsia" w:hint="eastAsia"/>
          <w:sz w:val="22"/>
          <w:szCs w:val="21"/>
        </w:rPr>
        <w:t>√参与合同谈判，协助起草合同文本</w:t>
      </w:r>
    </w:p>
    <w:p w:rsidR="00B050B9" w:rsidRDefault="00B050B9" w:rsidP="00B050B9">
      <w:pPr>
        <w:pStyle w:val="a5"/>
        <w:spacing w:line="276" w:lineRule="auto"/>
        <w:ind w:firstLineChars="196" w:firstLine="433"/>
        <w:rPr>
          <w:rFonts w:asciiTheme="minorEastAsia" w:eastAsiaTheme="minorEastAsia" w:hAnsiTheme="minorEastAsia"/>
          <w:b/>
          <w:sz w:val="22"/>
          <w:szCs w:val="21"/>
        </w:rPr>
      </w:pPr>
      <w:r>
        <w:rPr>
          <w:rFonts w:asciiTheme="minorEastAsia" w:eastAsiaTheme="minorEastAsia" w:hAnsiTheme="minorEastAsia" w:hint="eastAsia"/>
          <w:b/>
          <w:sz w:val="22"/>
          <w:szCs w:val="21"/>
        </w:rPr>
        <w:t>2、工程施工阶段</w:t>
      </w:r>
    </w:p>
    <w:p w:rsidR="00B050B9" w:rsidRDefault="00B050B9" w:rsidP="00B050B9">
      <w:pPr>
        <w:pStyle w:val="a5"/>
        <w:spacing w:line="276" w:lineRule="auto"/>
        <w:ind w:firstLineChars="300" w:firstLine="660"/>
        <w:rPr>
          <w:rFonts w:asciiTheme="minorEastAsia" w:eastAsiaTheme="minorEastAsia" w:hAnsiTheme="minorEastAsia"/>
          <w:sz w:val="22"/>
          <w:szCs w:val="21"/>
        </w:rPr>
      </w:pPr>
      <w:r>
        <w:rPr>
          <w:rFonts w:asciiTheme="minorEastAsia" w:eastAsiaTheme="minorEastAsia" w:hAnsiTheme="minorEastAsia" w:hint="eastAsia"/>
          <w:sz w:val="22"/>
          <w:szCs w:val="21"/>
        </w:rPr>
        <w:t xml:space="preserve">√审核工程计量与价款支付       </w:t>
      </w:r>
    </w:p>
    <w:p w:rsidR="00B050B9" w:rsidRDefault="00B050B9" w:rsidP="00B050B9">
      <w:pPr>
        <w:pStyle w:val="a5"/>
        <w:spacing w:line="276" w:lineRule="auto"/>
        <w:ind w:firstLineChars="250" w:firstLine="550"/>
        <w:rPr>
          <w:rFonts w:asciiTheme="minorEastAsia" w:eastAsiaTheme="minorEastAsia" w:hAnsiTheme="minorEastAsia"/>
          <w:sz w:val="22"/>
          <w:szCs w:val="21"/>
        </w:rPr>
      </w:pPr>
      <w:r>
        <w:rPr>
          <w:rFonts w:asciiTheme="minorEastAsia" w:eastAsiaTheme="minorEastAsia" w:hAnsiTheme="minorEastAsia" w:hint="eastAsia"/>
          <w:sz w:val="22"/>
          <w:szCs w:val="21"/>
        </w:rPr>
        <w:t xml:space="preserve"> √审核工程索赔与签证费用</w:t>
      </w:r>
    </w:p>
    <w:p w:rsidR="00B050B9" w:rsidRDefault="00B050B9" w:rsidP="00B050B9">
      <w:pPr>
        <w:pStyle w:val="a5"/>
        <w:spacing w:line="276" w:lineRule="auto"/>
        <w:ind w:firstLineChars="300" w:firstLine="660"/>
        <w:rPr>
          <w:rFonts w:asciiTheme="minorEastAsia" w:eastAsiaTheme="minorEastAsia" w:hAnsiTheme="minorEastAsia"/>
          <w:sz w:val="22"/>
          <w:szCs w:val="21"/>
        </w:rPr>
      </w:pPr>
      <w:r>
        <w:rPr>
          <w:rFonts w:asciiTheme="minorEastAsia" w:eastAsiaTheme="minorEastAsia" w:hAnsiTheme="minorEastAsia" w:hint="eastAsia"/>
          <w:sz w:val="22"/>
          <w:szCs w:val="21"/>
        </w:rPr>
        <w:t>√审核工程价款调整</w:t>
      </w:r>
    </w:p>
    <w:p w:rsidR="00B050B9" w:rsidRDefault="00B050B9" w:rsidP="00B050B9">
      <w:pPr>
        <w:pStyle w:val="a5"/>
        <w:spacing w:line="276" w:lineRule="auto"/>
        <w:ind w:firstLineChars="300" w:firstLine="660"/>
        <w:rPr>
          <w:rFonts w:asciiTheme="minorEastAsia" w:eastAsiaTheme="minorEastAsia" w:hAnsiTheme="minorEastAsia"/>
          <w:sz w:val="22"/>
          <w:szCs w:val="21"/>
        </w:rPr>
      </w:pPr>
      <w:r>
        <w:rPr>
          <w:rFonts w:asciiTheme="minorEastAsia" w:eastAsiaTheme="minorEastAsia" w:hAnsiTheme="minorEastAsia" w:hint="eastAsia"/>
          <w:sz w:val="22"/>
          <w:szCs w:val="21"/>
        </w:rPr>
        <w:t>√业主分包的专业工程招标咨询，材料设备询价</w:t>
      </w:r>
    </w:p>
    <w:p w:rsidR="00B050B9" w:rsidRDefault="00B050B9" w:rsidP="00B050B9">
      <w:pPr>
        <w:pStyle w:val="a5"/>
        <w:spacing w:line="276" w:lineRule="auto"/>
        <w:ind w:firstLineChars="195" w:firstLine="431"/>
        <w:rPr>
          <w:rFonts w:asciiTheme="minorEastAsia" w:eastAsiaTheme="minorEastAsia" w:hAnsiTheme="minorEastAsia"/>
          <w:b/>
          <w:sz w:val="22"/>
          <w:szCs w:val="21"/>
        </w:rPr>
      </w:pPr>
      <w:r>
        <w:rPr>
          <w:rFonts w:asciiTheme="minorEastAsia" w:eastAsiaTheme="minorEastAsia" w:hAnsiTheme="minorEastAsia" w:hint="eastAsia"/>
          <w:b/>
          <w:sz w:val="22"/>
          <w:szCs w:val="21"/>
        </w:rPr>
        <w:t>3、造价咨询其它业务</w:t>
      </w:r>
    </w:p>
    <w:p w:rsidR="00B050B9" w:rsidRDefault="00B050B9" w:rsidP="00B050B9">
      <w:pPr>
        <w:pStyle w:val="a5"/>
        <w:spacing w:line="276" w:lineRule="auto"/>
        <w:ind w:firstLineChars="300" w:firstLine="660"/>
        <w:rPr>
          <w:rFonts w:asciiTheme="minorEastAsia" w:eastAsiaTheme="minorEastAsia" w:hAnsiTheme="minorEastAsia"/>
          <w:sz w:val="22"/>
          <w:szCs w:val="21"/>
        </w:rPr>
      </w:pPr>
      <w:r>
        <w:rPr>
          <w:rFonts w:asciiTheme="minorEastAsia" w:eastAsiaTheme="minorEastAsia" w:hAnsiTheme="minorEastAsia" w:hint="eastAsia"/>
          <w:sz w:val="22"/>
          <w:szCs w:val="21"/>
        </w:rPr>
        <w:t xml:space="preserve">√提供工程造价信息服务        </w:t>
      </w:r>
    </w:p>
    <w:p w:rsidR="00B050B9" w:rsidRDefault="00B050B9" w:rsidP="00B050B9">
      <w:pPr>
        <w:pStyle w:val="a5"/>
        <w:spacing w:line="276" w:lineRule="auto"/>
        <w:ind w:firstLineChars="300" w:firstLine="660"/>
        <w:rPr>
          <w:rFonts w:asciiTheme="minorEastAsia" w:eastAsiaTheme="minorEastAsia" w:hAnsiTheme="minorEastAsia"/>
          <w:sz w:val="22"/>
          <w:szCs w:val="21"/>
        </w:rPr>
      </w:pPr>
      <w:r>
        <w:rPr>
          <w:rFonts w:asciiTheme="minorEastAsia" w:eastAsiaTheme="minorEastAsia" w:hAnsiTheme="minorEastAsia" w:hint="eastAsia"/>
          <w:sz w:val="22"/>
          <w:szCs w:val="21"/>
        </w:rPr>
        <w:t>√其它：委托方要求的与本工程造价咨询有关的其它相关工作</w:t>
      </w:r>
    </w:p>
    <w:p w:rsidR="00B050B9" w:rsidRDefault="00B050B9" w:rsidP="00B050B9">
      <w:pPr>
        <w:spacing w:line="276" w:lineRule="auto"/>
        <w:rPr>
          <w:rFonts w:asciiTheme="minorEastAsia" w:eastAsiaTheme="minorEastAsia" w:hAnsiTheme="minorEastAsia"/>
          <w:b/>
          <w:bCs/>
          <w:sz w:val="22"/>
        </w:rPr>
      </w:pPr>
      <w:r>
        <w:rPr>
          <w:rFonts w:asciiTheme="minorEastAsia" w:eastAsiaTheme="minorEastAsia" w:hAnsiTheme="minorEastAsia" w:hint="eastAsia"/>
          <w:b/>
          <w:bCs/>
          <w:sz w:val="22"/>
        </w:rPr>
        <w:t>三、造价咨询服务的质量、时间要求：</w:t>
      </w:r>
    </w:p>
    <w:p w:rsidR="00B050B9" w:rsidRDefault="00B050B9" w:rsidP="00B050B9">
      <w:pPr>
        <w:spacing w:line="276" w:lineRule="auto"/>
        <w:ind w:firstLineChars="200" w:firstLine="4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t>1</w:t>
      </w:r>
      <w:r>
        <w:rPr>
          <w:rFonts w:asciiTheme="minorEastAsia" w:eastAsiaTheme="minorEastAsia" w:hAnsiTheme="minorEastAsia" w:hint="eastAsia"/>
          <w:sz w:val="22"/>
        </w:rPr>
        <w:t>、咨询人的工作质量必须满足以下要求：</w:t>
      </w:r>
    </w:p>
    <w:p w:rsidR="00B050B9" w:rsidRDefault="00B050B9" w:rsidP="00B050B9">
      <w:pPr>
        <w:spacing w:line="276" w:lineRule="auto"/>
        <w:ind w:firstLineChars="200" w:firstLine="4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（</w:t>
      </w:r>
      <w:r>
        <w:rPr>
          <w:rFonts w:asciiTheme="minorEastAsia" w:eastAsiaTheme="minorEastAsia" w:hAnsiTheme="minorEastAsia"/>
          <w:sz w:val="22"/>
        </w:rPr>
        <w:t>1</w:t>
      </w:r>
      <w:r>
        <w:rPr>
          <w:rFonts w:asciiTheme="minorEastAsia" w:eastAsiaTheme="minorEastAsia" w:hAnsiTheme="minorEastAsia" w:hint="eastAsia"/>
          <w:sz w:val="22"/>
        </w:rPr>
        <w:t>）现场跟踪审计工作：</w:t>
      </w:r>
    </w:p>
    <w:p w:rsidR="00B050B9" w:rsidRPr="002D46FB" w:rsidRDefault="00B050B9" w:rsidP="00B050B9">
      <w:pPr>
        <w:spacing w:line="276" w:lineRule="auto"/>
        <w:ind w:firstLineChars="200" w:firstLine="4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①现场工程量计量误差≤</w:t>
      </w:r>
      <w:r w:rsidRPr="002D46FB">
        <w:rPr>
          <w:rFonts w:asciiTheme="minorEastAsia" w:eastAsiaTheme="minorEastAsia" w:hAnsiTheme="minorEastAsia" w:hint="eastAsia"/>
          <w:sz w:val="22"/>
        </w:rPr>
        <w:t>±2%</w:t>
      </w:r>
    </w:p>
    <w:p w:rsidR="00B050B9" w:rsidRDefault="00B050B9" w:rsidP="00B050B9">
      <w:pPr>
        <w:spacing w:line="276" w:lineRule="auto"/>
        <w:ind w:firstLineChars="200" w:firstLine="4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②设备、材料、服务等询价误差满意度</w:t>
      </w:r>
      <w:r w:rsidRPr="00DD3CBD">
        <w:rPr>
          <w:rFonts w:asciiTheme="minorEastAsia" w:eastAsiaTheme="minorEastAsia" w:hAnsiTheme="minorEastAsia" w:hint="eastAsia"/>
          <w:sz w:val="22"/>
        </w:rPr>
        <w:t>≥</w:t>
      </w:r>
      <w:r>
        <w:rPr>
          <w:rFonts w:asciiTheme="minorEastAsia" w:eastAsiaTheme="minorEastAsia" w:hAnsiTheme="minorEastAsia"/>
          <w:sz w:val="22"/>
        </w:rPr>
        <w:t>80%</w:t>
      </w:r>
    </w:p>
    <w:p w:rsidR="00B050B9" w:rsidRDefault="00B050B9" w:rsidP="00B050B9">
      <w:pPr>
        <w:spacing w:line="276" w:lineRule="auto"/>
        <w:ind w:firstLineChars="200" w:firstLine="4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③月工程计量报表审查（验工月报审查）误差≤±</w:t>
      </w:r>
      <w:r>
        <w:rPr>
          <w:rFonts w:asciiTheme="minorEastAsia" w:eastAsiaTheme="minorEastAsia" w:hAnsiTheme="minorEastAsia"/>
          <w:sz w:val="22"/>
        </w:rPr>
        <w:t>10%</w:t>
      </w:r>
    </w:p>
    <w:p w:rsidR="00B050B9" w:rsidRDefault="00B050B9" w:rsidP="00B050B9">
      <w:pPr>
        <w:spacing w:line="276" w:lineRule="auto"/>
        <w:ind w:firstLineChars="200" w:firstLine="4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（</w:t>
      </w:r>
      <w:r>
        <w:rPr>
          <w:rFonts w:asciiTheme="minorEastAsia" w:eastAsiaTheme="minorEastAsia" w:hAnsiTheme="minorEastAsia"/>
          <w:sz w:val="22"/>
        </w:rPr>
        <w:t>2</w:t>
      </w:r>
      <w:r>
        <w:rPr>
          <w:rFonts w:asciiTheme="minorEastAsia" w:eastAsiaTheme="minorEastAsia" w:hAnsiTheme="minorEastAsia" w:hint="eastAsia"/>
          <w:sz w:val="22"/>
        </w:rPr>
        <w:t>）竣工结算审查工作：</w:t>
      </w:r>
    </w:p>
    <w:p w:rsidR="00B050B9" w:rsidRPr="003C09AD" w:rsidRDefault="00B050B9" w:rsidP="00B050B9">
      <w:pPr>
        <w:spacing w:line="276" w:lineRule="auto"/>
        <w:ind w:firstLineChars="200" w:firstLine="440"/>
        <w:rPr>
          <w:rFonts w:asciiTheme="minorEastAsia" w:eastAsiaTheme="minorEastAsia" w:hAnsiTheme="minorEastAsia"/>
          <w:color w:val="000000" w:themeColor="text1"/>
          <w:sz w:val="22"/>
        </w:rPr>
      </w:pPr>
      <w:r w:rsidRPr="003C09AD">
        <w:rPr>
          <w:rFonts w:asciiTheme="minorEastAsia" w:eastAsiaTheme="minorEastAsia" w:hAnsiTheme="minorEastAsia" w:hint="eastAsia"/>
          <w:color w:val="000000" w:themeColor="text1"/>
          <w:sz w:val="22"/>
        </w:rPr>
        <w:t>①结算审定价误差≤±2%。</w:t>
      </w:r>
    </w:p>
    <w:p w:rsidR="00B050B9" w:rsidRPr="003C09AD" w:rsidRDefault="00B050B9" w:rsidP="00B050B9">
      <w:pPr>
        <w:spacing w:line="276" w:lineRule="auto"/>
        <w:ind w:firstLineChars="200" w:firstLine="440"/>
        <w:rPr>
          <w:rFonts w:asciiTheme="minorEastAsia" w:eastAsiaTheme="minorEastAsia" w:hAnsiTheme="minorEastAsia"/>
          <w:color w:val="000000" w:themeColor="text1"/>
          <w:sz w:val="22"/>
        </w:rPr>
      </w:pPr>
      <w:r w:rsidRPr="003C09AD">
        <w:rPr>
          <w:rFonts w:asciiTheme="minorEastAsia" w:eastAsiaTheme="minorEastAsia" w:hAnsiTheme="minorEastAsia" w:hint="eastAsia"/>
          <w:color w:val="000000" w:themeColor="text1"/>
          <w:sz w:val="22"/>
        </w:rPr>
        <w:t>经委托人或其委托的第三方复查，上述工作质量要求中第（</w:t>
      </w:r>
      <w:r w:rsidRPr="003C09AD">
        <w:rPr>
          <w:rFonts w:asciiTheme="minorEastAsia" w:eastAsiaTheme="minorEastAsia" w:hAnsiTheme="minorEastAsia"/>
          <w:color w:val="000000" w:themeColor="text1"/>
          <w:sz w:val="22"/>
        </w:rPr>
        <w:t>1</w:t>
      </w:r>
      <w:r w:rsidRPr="003C09AD">
        <w:rPr>
          <w:rFonts w:asciiTheme="minorEastAsia" w:eastAsiaTheme="minorEastAsia" w:hAnsiTheme="minorEastAsia" w:hint="eastAsia"/>
          <w:color w:val="000000" w:themeColor="text1"/>
          <w:sz w:val="22"/>
        </w:rPr>
        <w:t>）项的①③子项误差每超过充许误差的</w:t>
      </w:r>
      <w:r w:rsidRPr="003C09AD">
        <w:rPr>
          <w:rFonts w:asciiTheme="minorEastAsia" w:eastAsiaTheme="minorEastAsia" w:hAnsiTheme="minorEastAsia"/>
          <w:color w:val="000000" w:themeColor="text1"/>
          <w:sz w:val="22"/>
        </w:rPr>
        <w:t>+0.5%</w:t>
      </w:r>
      <w:r w:rsidRPr="003C09AD">
        <w:rPr>
          <w:rFonts w:asciiTheme="minorEastAsia" w:eastAsiaTheme="minorEastAsia" w:hAnsiTheme="minorEastAsia" w:hint="eastAsia"/>
          <w:color w:val="000000" w:themeColor="text1"/>
          <w:sz w:val="22"/>
        </w:rPr>
        <w:t>，委托人扣除咨询人违约金1000元/次，第②子项</w:t>
      </w:r>
      <w:proofErr w:type="gramStart"/>
      <w:r w:rsidRPr="003C09AD">
        <w:rPr>
          <w:rFonts w:asciiTheme="minorEastAsia" w:eastAsiaTheme="minorEastAsia" w:hAnsiTheme="minorEastAsia" w:hint="eastAsia"/>
          <w:color w:val="000000" w:themeColor="text1"/>
          <w:sz w:val="22"/>
        </w:rPr>
        <w:t>满意度每小于</w:t>
      </w:r>
      <w:proofErr w:type="gramEnd"/>
      <w:r w:rsidRPr="003C09AD">
        <w:rPr>
          <w:rFonts w:asciiTheme="minorEastAsia" w:eastAsiaTheme="minorEastAsia" w:hAnsiTheme="minorEastAsia"/>
          <w:color w:val="000000" w:themeColor="text1"/>
          <w:sz w:val="22"/>
        </w:rPr>
        <w:t>80%</w:t>
      </w:r>
      <w:r w:rsidRPr="003C09AD">
        <w:rPr>
          <w:rFonts w:asciiTheme="minorEastAsia" w:eastAsiaTheme="minorEastAsia" w:hAnsiTheme="minorEastAsia" w:hint="eastAsia"/>
          <w:color w:val="000000" w:themeColor="text1"/>
          <w:sz w:val="22"/>
        </w:rPr>
        <w:t>的</w:t>
      </w:r>
      <w:r w:rsidRPr="003C09AD">
        <w:rPr>
          <w:rFonts w:asciiTheme="minorEastAsia" w:eastAsiaTheme="minorEastAsia" w:hAnsiTheme="minorEastAsia"/>
          <w:color w:val="000000" w:themeColor="text1"/>
          <w:sz w:val="22"/>
        </w:rPr>
        <w:t>5%</w:t>
      </w:r>
      <w:r w:rsidRPr="003C09AD">
        <w:rPr>
          <w:rFonts w:asciiTheme="minorEastAsia" w:eastAsiaTheme="minorEastAsia" w:hAnsiTheme="minorEastAsia" w:hint="eastAsia"/>
          <w:color w:val="000000" w:themeColor="text1"/>
          <w:sz w:val="22"/>
        </w:rPr>
        <w:t>，委托人扣除咨询人违约金1000元/次；工作质量要求中第（</w:t>
      </w:r>
      <w:r w:rsidRPr="003C09AD">
        <w:rPr>
          <w:rFonts w:asciiTheme="minorEastAsia" w:eastAsiaTheme="minorEastAsia" w:hAnsiTheme="minorEastAsia"/>
          <w:color w:val="000000" w:themeColor="text1"/>
          <w:sz w:val="22"/>
        </w:rPr>
        <w:t>2</w:t>
      </w:r>
      <w:r w:rsidRPr="003C09AD">
        <w:rPr>
          <w:rFonts w:asciiTheme="minorEastAsia" w:eastAsiaTheme="minorEastAsia" w:hAnsiTheme="minorEastAsia" w:hint="eastAsia"/>
          <w:color w:val="000000" w:themeColor="text1"/>
          <w:sz w:val="22"/>
        </w:rPr>
        <w:t>）项的误差每超过</w:t>
      </w:r>
      <w:r w:rsidRPr="003C09AD">
        <w:rPr>
          <w:rFonts w:asciiTheme="minorEastAsia" w:eastAsiaTheme="minorEastAsia" w:hAnsiTheme="minorEastAsia"/>
          <w:color w:val="000000" w:themeColor="text1"/>
          <w:sz w:val="22"/>
        </w:rPr>
        <w:t>2%</w:t>
      </w:r>
      <w:r w:rsidRPr="003C09AD">
        <w:rPr>
          <w:rFonts w:asciiTheme="minorEastAsia" w:eastAsiaTheme="minorEastAsia" w:hAnsiTheme="minorEastAsia" w:hint="eastAsia"/>
          <w:color w:val="000000" w:themeColor="text1"/>
          <w:sz w:val="22"/>
        </w:rPr>
        <w:t>的</w:t>
      </w:r>
      <w:r w:rsidRPr="003C09AD">
        <w:rPr>
          <w:rFonts w:asciiTheme="minorEastAsia" w:eastAsiaTheme="minorEastAsia" w:hAnsiTheme="minorEastAsia"/>
          <w:color w:val="000000" w:themeColor="text1"/>
          <w:sz w:val="22"/>
        </w:rPr>
        <w:t>+0.5%</w:t>
      </w:r>
      <w:r w:rsidRPr="003C09AD">
        <w:rPr>
          <w:rFonts w:asciiTheme="minorEastAsia" w:eastAsiaTheme="minorEastAsia" w:hAnsiTheme="minorEastAsia" w:hint="eastAsia"/>
          <w:color w:val="000000" w:themeColor="text1"/>
          <w:sz w:val="22"/>
        </w:rPr>
        <w:t>，委托人扣除咨询人违约金10000元/次。</w:t>
      </w:r>
    </w:p>
    <w:p w:rsidR="00B050B9" w:rsidRDefault="00B050B9" w:rsidP="00B050B9">
      <w:pPr>
        <w:spacing w:line="276" w:lineRule="auto"/>
        <w:ind w:firstLineChars="200" w:firstLine="4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t>2</w:t>
      </w:r>
      <w:r>
        <w:rPr>
          <w:rFonts w:asciiTheme="minorEastAsia" w:eastAsiaTheme="minorEastAsia" w:hAnsiTheme="minorEastAsia" w:hint="eastAsia"/>
          <w:sz w:val="22"/>
        </w:rPr>
        <w:t>、造价咨询服务的时间要求</w:t>
      </w:r>
    </w:p>
    <w:p w:rsidR="00B050B9" w:rsidRDefault="00B050B9" w:rsidP="00B050B9">
      <w:pPr>
        <w:spacing w:line="276" w:lineRule="auto"/>
        <w:ind w:firstLineChars="200" w:firstLine="4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咨询人应按如下时限完成相关咨询工作（时间以咨询人签收书面材料或收到电子邮件之日算起）：</w:t>
      </w:r>
    </w:p>
    <w:p w:rsidR="00B050B9" w:rsidRDefault="00B050B9" w:rsidP="00B050B9">
      <w:pPr>
        <w:spacing w:line="276" w:lineRule="auto"/>
        <w:ind w:firstLineChars="200" w:firstLine="4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①月工程计量报表（验工月报）审核不超过</w:t>
      </w:r>
      <w:r>
        <w:rPr>
          <w:rFonts w:asciiTheme="minorEastAsia" w:eastAsiaTheme="minorEastAsia" w:hAnsiTheme="minorEastAsia"/>
          <w:sz w:val="22"/>
        </w:rPr>
        <w:t>7</w:t>
      </w:r>
      <w:r>
        <w:rPr>
          <w:rFonts w:asciiTheme="minorEastAsia" w:eastAsiaTheme="minorEastAsia" w:hAnsiTheme="minorEastAsia" w:hint="eastAsia"/>
          <w:sz w:val="22"/>
        </w:rPr>
        <w:t>个日历日；</w:t>
      </w:r>
    </w:p>
    <w:p w:rsidR="00B050B9" w:rsidRDefault="00B050B9" w:rsidP="00B050B9">
      <w:pPr>
        <w:spacing w:line="276" w:lineRule="auto"/>
        <w:ind w:firstLineChars="200" w:firstLine="4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②设备、材料、服务等价格咨询不超过</w:t>
      </w:r>
      <w:r>
        <w:rPr>
          <w:rFonts w:asciiTheme="minorEastAsia" w:eastAsiaTheme="minorEastAsia" w:hAnsiTheme="minorEastAsia"/>
          <w:sz w:val="22"/>
        </w:rPr>
        <w:t>7</w:t>
      </w:r>
      <w:r>
        <w:rPr>
          <w:rFonts w:asciiTheme="minorEastAsia" w:eastAsiaTheme="minorEastAsia" w:hAnsiTheme="minorEastAsia" w:hint="eastAsia"/>
          <w:sz w:val="22"/>
        </w:rPr>
        <w:t>个日历日；</w:t>
      </w:r>
    </w:p>
    <w:p w:rsidR="00B050B9" w:rsidRDefault="00B050B9" w:rsidP="00B050B9">
      <w:pPr>
        <w:spacing w:line="276" w:lineRule="auto"/>
        <w:ind w:firstLineChars="200" w:firstLine="4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lastRenderedPageBreak/>
        <w:t>③跟踪审计报告在</w:t>
      </w:r>
      <w:proofErr w:type="gramStart"/>
      <w:r>
        <w:rPr>
          <w:rFonts w:asciiTheme="minorEastAsia" w:eastAsiaTheme="minorEastAsia" w:hAnsiTheme="minorEastAsia" w:hint="eastAsia"/>
          <w:sz w:val="22"/>
        </w:rPr>
        <w:t>工程竣前质量</w:t>
      </w:r>
      <w:proofErr w:type="gramEnd"/>
      <w:r>
        <w:rPr>
          <w:rFonts w:asciiTheme="minorEastAsia" w:eastAsiaTheme="minorEastAsia" w:hAnsiTheme="minorEastAsia" w:hint="eastAsia"/>
          <w:sz w:val="22"/>
        </w:rPr>
        <w:t>验收后</w:t>
      </w:r>
      <w:r>
        <w:rPr>
          <w:rFonts w:asciiTheme="minorEastAsia" w:eastAsiaTheme="minorEastAsia" w:hAnsiTheme="minorEastAsia"/>
          <w:sz w:val="22"/>
        </w:rPr>
        <w:t>7</w:t>
      </w:r>
      <w:r>
        <w:rPr>
          <w:rFonts w:asciiTheme="minorEastAsia" w:eastAsiaTheme="minorEastAsia" w:hAnsiTheme="minorEastAsia" w:hint="eastAsia"/>
          <w:sz w:val="22"/>
        </w:rPr>
        <w:t>个日历日内提交；</w:t>
      </w:r>
    </w:p>
    <w:p w:rsidR="00B050B9" w:rsidRDefault="00B050B9" w:rsidP="00B050B9">
      <w:pPr>
        <w:spacing w:line="276" w:lineRule="auto"/>
        <w:ind w:firstLineChars="200" w:firstLine="4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④初步审计意见在收到完整结算资料后</w:t>
      </w:r>
      <w:r>
        <w:rPr>
          <w:rFonts w:asciiTheme="minorEastAsia" w:eastAsiaTheme="minorEastAsia" w:hAnsiTheme="minorEastAsia"/>
          <w:sz w:val="22"/>
        </w:rPr>
        <w:t>50</w:t>
      </w:r>
      <w:r>
        <w:rPr>
          <w:rFonts w:asciiTheme="minorEastAsia" w:eastAsiaTheme="minorEastAsia" w:hAnsiTheme="minorEastAsia" w:hint="eastAsia"/>
          <w:sz w:val="22"/>
        </w:rPr>
        <w:t>个日历日内提交。</w:t>
      </w:r>
    </w:p>
    <w:p w:rsidR="00B050B9" w:rsidRDefault="00B050B9" w:rsidP="00B050B9">
      <w:pPr>
        <w:spacing w:line="276" w:lineRule="auto"/>
        <w:ind w:firstLineChars="200" w:firstLine="4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上述工作每延误一天，委托人对咨询人按</w:t>
      </w:r>
      <w:r>
        <w:rPr>
          <w:rFonts w:asciiTheme="minorEastAsia" w:eastAsiaTheme="minorEastAsia" w:hAnsiTheme="minorEastAsia"/>
          <w:sz w:val="22"/>
        </w:rPr>
        <w:t>100</w:t>
      </w:r>
      <w:r>
        <w:rPr>
          <w:rFonts w:asciiTheme="minorEastAsia" w:eastAsiaTheme="minorEastAsia" w:hAnsiTheme="minorEastAsia" w:hint="eastAsia"/>
          <w:sz w:val="22"/>
        </w:rPr>
        <w:t>元</w:t>
      </w:r>
      <w:r>
        <w:rPr>
          <w:rFonts w:asciiTheme="minorEastAsia" w:eastAsiaTheme="minorEastAsia" w:hAnsiTheme="minorEastAsia"/>
          <w:sz w:val="22"/>
        </w:rPr>
        <w:t>/</w:t>
      </w:r>
      <w:r>
        <w:rPr>
          <w:rFonts w:asciiTheme="minorEastAsia" w:eastAsiaTheme="minorEastAsia" w:hAnsiTheme="minorEastAsia" w:hint="eastAsia"/>
          <w:sz w:val="22"/>
        </w:rPr>
        <w:t>天考核。</w:t>
      </w:r>
    </w:p>
    <w:p w:rsidR="00B050B9" w:rsidRPr="002D46FB" w:rsidRDefault="00B050B9" w:rsidP="00B050B9">
      <w:pPr>
        <w:spacing w:line="360" w:lineRule="auto"/>
        <w:ind w:firstLineChars="200" w:firstLine="440"/>
        <w:rPr>
          <w:rFonts w:asciiTheme="minorEastAsia" w:eastAsiaTheme="minorEastAsia" w:hAnsiTheme="minorEastAsia"/>
          <w:sz w:val="22"/>
        </w:rPr>
      </w:pPr>
      <w:r w:rsidRPr="002D46FB">
        <w:rPr>
          <w:rFonts w:asciiTheme="minorEastAsia" w:eastAsiaTheme="minorEastAsia" w:hAnsiTheme="minorEastAsia" w:hint="eastAsia"/>
          <w:sz w:val="22"/>
        </w:rPr>
        <w:t>四、付款方式：以每年度建设工程投资额为计算基数计算当年基本审计费用，每年年底支付当年基本审计费用的80%，其余跟踪审计费、结算</w:t>
      </w:r>
      <w:proofErr w:type="gramStart"/>
      <w:r w:rsidRPr="002D46FB">
        <w:rPr>
          <w:rFonts w:asciiTheme="minorEastAsia" w:eastAsiaTheme="minorEastAsia" w:hAnsiTheme="minorEastAsia" w:hint="eastAsia"/>
          <w:sz w:val="22"/>
        </w:rPr>
        <w:t>审核费待项目</w:t>
      </w:r>
      <w:proofErr w:type="gramEnd"/>
      <w:r w:rsidRPr="002D46FB">
        <w:rPr>
          <w:rFonts w:asciiTheme="minorEastAsia" w:eastAsiaTheme="minorEastAsia" w:hAnsiTheme="minorEastAsia" w:hint="eastAsia"/>
          <w:sz w:val="22"/>
        </w:rPr>
        <w:t>审计结束后，提交报告后一个月内一次性付清。每次付款前咨询人提供等额增值税专用发票，税率6%，税率变化按政策实时调整。</w:t>
      </w:r>
    </w:p>
    <w:p w:rsidR="00B44496" w:rsidRDefault="00B050B9" w:rsidP="00B050B9">
      <w:r w:rsidRPr="002D46FB">
        <w:rPr>
          <w:rFonts w:asciiTheme="minorEastAsia" w:eastAsiaTheme="minorEastAsia" w:hAnsiTheme="minorEastAsia" w:hint="eastAsia"/>
          <w:sz w:val="22"/>
          <w:szCs w:val="24"/>
        </w:rPr>
        <w:t>注：</w:t>
      </w:r>
      <w:r w:rsidRPr="002D46FB">
        <w:rPr>
          <w:rFonts w:asciiTheme="minorEastAsia" w:eastAsiaTheme="minorEastAsia" w:hAnsiTheme="minorEastAsia" w:hint="eastAsia"/>
          <w:sz w:val="22"/>
        </w:rPr>
        <w:t>本项目审计费</w:t>
      </w:r>
      <w:r w:rsidRPr="002D46FB">
        <w:rPr>
          <w:rFonts w:asciiTheme="minorEastAsia" w:eastAsiaTheme="minorEastAsia" w:hAnsiTheme="minorEastAsia" w:hint="eastAsia"/>
          <w:sz w:val="22"/>
          <w:szCs w:val="24"/>
        </w:rPr>
        <w:t>计算基数为建设项目审定总造价，不计取安装工程增加收费。送审结算含钢筋</w:t>
      </w:r>
      <w:proofErr w:type="gramStart"/>
      <w:r w:rsidRPr="002D46FB">
        <w:rPr>
          <w:rFonts w:asciiTheme="minorEastAsia" w:eastAsiaTheme="minorEastAsia" w:hAnsiTheme="minorEastAsia" w:hint="eastAsia"/>
          <w:sz w:val="22"/>
          <w:szCs w:val="24"/>
        </w:rPr>
        <w:t>翻样资料</w:t>
      </w:r>
      <w:proofErr w:type="gramEnd"/>
      <w:r w:rsidRPr="002D46FB">
        <w:rPr>
          <w:rFonts w:asciiTheme="minorEastAsia" w:eastAsiaTheme="minorEastAsia" w:hAnsiTheme="minorEastAsia" w:hint="eastAsia"/>
          <w:sz w:val="22"/>
          <w:szCs w:val="24"/>
        </w:rPr>
        <w:t>的</w:t>
      </w:r>
      <w:proofErr w:type="gramStart"/>
      <w:r w:rsidRPr="002D46FB">
        <w:rPr>
          <w:rFonts w:asciiTheme="minorEastAsia" w:eastAsiaTheme="minorEastAsia" w:hAnsiTheme="minorEastAsia" w:hint="eastAsia"/>
          <w:sz w:val="22"/>
          <w:szCs w:val="24"/>
        </w:rPr>
        <w:t>不</w:t>
      </w:r>
      <w:proofErr w:type="gramEnd"/>
      <w:r w:rsidRPr="002D46FB">
        <w:rPr>
          <w:rFonts w:asciiTheme="minorEastAsia" w:eastAsiaTheme="minorEastAsia" w:hAnsiTheme="minorEastAsia" w:hint="eastAsia"/>
          <w:sz w:val="22"/>
          <w:szCs w:val="24"/>
        </w:rPr>
        <w:t>另外计算</w:t>
      </w:r>
      <w:proofErr w:type="gramStart"/>
      <w:r w:rsidRPr="002D46FB">
        <w:rPr>
          <w:rFonts w:asciiTheme="minorEastAsia" w:eastAsiaTheme="minorEastAsia" w:hAnsiTheme="minorEastAsia" w:hint="eastAsia"/>
          <w:sz w:val="22"/>
          <w:szCs w:val="24"/>
        </w:rPr>
        <w:t>钢筋翻样费用</w:t>
      </w:r>
      <w:proofErr w:type="gramEnd"/>
      <w:r w:rsidRPr="002D46FB">
        <w:rPr>
          <w:rFonts w:asciiTheme="minorEastAsia" w:eastAsiaTheme="minorEastAsia" w:hAnsiTheme="minorEastAsia" w:hint="eastAsia"/>
          <w:sz w:val="22"/>
          <w:szCs w:val="24"/>
        </w:rPr>
        <w:t>。</w:t>
      </w:r>
      <w:bookmarkStart w:id="1" w:name="_GoBack"/>
      <w:bookmarkEnd w:id="1"/>
    </w:p>
    <w:sectPr w:rsidR="00B444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985" w:rsidRDefault="00147985" w:rsidP="00B050B9">
      <w:r>
        <w:separator/>
      </w:r>
    </w:p>
  </w:endnote>
  <w:endnote w:type="continuationSeparator" w:id="0">
    <w:p w:rsidR="00147985" w:rsidRDefault="00147985" w:rsidP="00B05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985" w:rsidRDefault="00147985" w:rsidP="00B050B9">
      <w:r>
        <w:separator/>
      </w:r>
    </w:p>
  </w:footnote>
  <w:footnote w:type="continuationSeparator" w:id="0">
    <w:p w:rsidR="00147985" w:rsidRDefault="00147985" w:rsidP="00B05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571"/>
    <w:rsid w:val="00147985"/>
    <w:rsid w:val="002D5571"/>
    <w:rsid w:val="008B27D4"/>
    <w:rsid w:val="00AC5F67"/>
    <w:rsid w:val="00B0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0B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50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50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50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50B9"/>
    <w:rPr>
      <w:sz w:val="18"/>
      <w:szCs w:val="18"/>
    </w:rPr>
  </w:style>
  <w:style w:type="paragraph" w:styleId="a5">
    <w:name w:val="annotation text"/>
    <w:basedOn w:val="a"/>
    <w:link w:val="Char1"/>
    <w:uiPriority w:val="99"/>
    <w:qFormat/>
    <w:rsid w:val="00B050B9"/>
    <w:pPr>
      <w:jc w:val="left"/>
    </w:pPr>
    <w:rPr>
      <w:kern w:val="0"/>
      <w:sz w:val="20"/>
      <w:szCs w:val="20"/>
    </w:rPr>
  </w:style>
  <w:style w:type="character" w:customStyle="1" w:styleId="Char2">
    <w:name w:val="批注文字 Char"/>
    <w:basedOn w:val="a0"/>
    <w:uiPriority w:val="99"/>
    <w:semiHidden/>
    <w:rsid w:val="00B050B9"/>
    <w:rPr>
      <w:rFonts w:ascii="Times New Roman" w:eastAsia="宋体" w:hAnsi="Times New Roman" w:cs="Times New Roman"/>
      <w:szCs w:val="21"/>
    </w:rPr>
  </w:style>
  <w:style w:type="character" w:customStyle="1" w:styleId="Char1">
    <w:name w:val="批注文字 Char1"/>
    <w:link w:val="a5"/>
    <w:uiPriority w:val="99"/>
    <w:qFormat/>
    <w:locked/>
    <w:rsid w:val="00B050B9"/>
    <w:rPr>
      <w:rFonts w:ascii="Times New Roman" w:eastAsia="宋体" w:hAnsi="Times New Roman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0B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50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50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50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50B9"/>
    <w:rPr>
      <w:sz w:val="18"/>
      <w:szCs w:val="18"/>
    </w:rPr>
  </w:style>
  <w:style w:type="paragraph" w:styleId="a5">
    <w:name w:val="annotation text"/>
    <w:basedOn w:val="a"/>
    <w:link w:val="Char1"/>
    <w:uiPriority w:val="99"/>
    <w:qFormat/>
    <w:rsid w:val="00B050B9"/>
    <w:pPr>
      <w:jc w:val="left"/>
    </w:pPr>
    <w:rPr>
      <w:kern w:val="0"/>
      <w:sz w:val="20"/>
      <w:szCs w:val="20"/>
    </w:rPr>
  </w:style>
  <w:style w:type="character" w:customStyle="1" w:styleId="Char2">
    <w:name w:val="批注文字 Char"/>
    <w:basedOn w:val="a0"/>
    <w:uiPriority w:val="99"/>
    <w:semiHidden/>
    <w:rsid w:val="00B050B9"/>
    <w:rPr>
      <w:rFonts w:ascii="Times New Roman" w:eastAsia="宋体" w:hAnsi="Times New Roman" w:cs="Times New Roman"/>
      <w:szCs w:val="21"/>
    </w:rPr>
  </w:style>
  <w:style w:type="character" w:customStyle="1" w:styleId="Char1">
    <w:name w:val="批注文字 Char1"/>
    <w:link w:val="a5"/>
    <w:uiPriority w:val="99"/>
    <w:qFormat/>
    <w:locked/>
    <w:rsid w:val="00B050B9"/>
    <w:rPr>
      <w:rFonts w:ascii="Times New Roman" w:eastAsia="宋体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刘江</dc:creator>
  <cp:keywords/>
  <dc:description/>
  <cp:lastModifiedBy>刘江</cp:lastModifiedBy>
  <cp:revision>2</cp:revision>
  <dcterms:created xsi:type="dcterms:W3CDTF">2022-06-24T08:39:00Z</dcterms:created>
  <dcterms:modified xsi:type="dcterms:W3CDTF">2022-06-24T08:40:00Z</dcterms:modified>
</cp:coreProperties>
</file>