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2918" w:rsidRDefault="00992918" w:rsidP="00996E8E">
      <w:pPr>
        <w:spacing w:line="500" w:lineRule="exact"/>
        <w:jc w:val="center"/>
        <w:rPr>
          <w:rFonts w:ascii="宋体" w:hAnsi="宋体"/>
          <w:b/>
          <w:bCs/>
          <w:sz w:val="45"/>
        </w:rPr>
      </w:pPr>
    </w:p>
    <w:p w:rsidR="0099628C" w:rsidRPr="00996E8E" w:rsidRDefault="00996E8E" w:rsidP="00996E8E">
      <w:pPr>
        <w:spacing w:line="500" w:lineRule="exact"/>
        <w:jc w:val="center"/>
        <w:rPr>
          <w:rFonts w:ascii="宋体" w:hAnsi="宋体"/>
          <w:b/>
          <w:bCs/>
          <w:sz w:val="45"/>
        </w:rPr>
      </w:pPr>
      <w:r w:rsidRPr="00996E8E">
        <w:rPr>
          <w:rFonts w:ascii="宋体" w:hAnsi="宋体" w:hint="eastAsia"/>
          <w:b/>
          <w:bCs/>
          <w:sz w:val="45"/>
        </w:rPr>
        <w:t>龙德花园8、9、10单元楼大厅装饰工程</w:t>
      </w:r>
    </w:p>
    <w:p w:rsidR="0099628C" w:rsidRDefault="0099628C">
      <w:pPr>
        <w:spacing w:line="360" w:lineRule="auto"/>
        <w:jc w:val="center"/>
        <w:rPr>
          <w:rFonts w:ascii="宋体"/>
          <w:sz w:val="25"/>
        </w:rPr>
      </w:pPr>
      <w:r>
        <w:rPr>
          <w:rFonts w:ascii="宋体" w:hAnsi="宋体" w:hint="eastAsia"/>
          <w:b/>
          <w:bCs/>
          <w:sz w:val="45"/>
        </w:rPr>
        <w:t>中</w:t>
      </w:r>
      <w:r>
        <w:rPr>
          <w:rFonts w:ascii="宋体" w:hAnsi="宋体"/>
          <w:b/>
          <w:bCs/>
          <w:sz w:val="45"/>
        </w:rPr>
        <w:t xml:space="preserve"> </w:t>
      </w:r>
      <w:r>
        <w:rPr>
          <w:rFonts w:ascii="宋体" w:hAnsi="宋体" w:hint="eastAsia"/>
          <w:b/>
          <w:bCs/>
          <w:sz w:val="45"/>
        </w:rPr>
        <w:t>标</w:t>
      </w:r>
      <w:r>
        <w:rPr>
          <w:rFonts w:ascii="宋体" w:hAnsi="宋体"/>
          <w:b/>
          <w:bCs/>
          <w:sz w:val="45"/>
        </w:rPr>
        <w:t xml:space="preserve"> </w:t>
      </w:r>
      <w:r>
        <w:rPr>
          <w:rFonts w:ascii="宋体" w:hAnsi="宋体" w:hint="eastAsia"/>
          <w:b/>
          <w:bCs/>
          <w:sz w:val="45"/>
        </w:rPr>
        <w:t>结</w:t>
      </w:r>
      <w:r>
        <w:rPr>
          <w:rFonts w:ascii="宋体" w:hAnsi="宋体"/>
          <w:b/>
          <w:bCs/>
          <w:sz w:val="45"/>
        </w:rPr>
        <w:t xml:space="preserve"> </w:t>
      </w:r>
      <w:r>
        <w:rPr>
          <w:rFonts w:ascii="宋体" w:hAnsi="宋体" w:hint="eastAsia"/>
          <w:b/>
          <w:bCs/>
          <w:sz w:val="45"/>
        </w:rPr>
        <w:t>果</w:t>
      </w:r>
      <w:r>
        <w:rPr>
          <w:rFonts w:ascii="宋体" w:hAnsi="宋体"/>
          <w:b/>
          <w:bCs/>
          <w:sz w:val="45"/>
        </w:rPr>
        <w:t xml:space="preserve"> </w:t>
      </w:r>
      <w:r>
        <w:rPr>
          <w:rFonts w:ascii="宋体" w:hAnsi="宋体" w:hint="eastAsia"/>
          <w:b/>
          <w:bCs/>
          <w:sz w:val="45"/>
        </w:rPr>
        <w:t>公</w:t>
      </w:r>
      <w:r>
        <w:rPr>
          <w:rFonts w:ascii="宋体" w:hAnsi="宋体"/>
          <w:b/>
          <w:bCs/>
          <w:sz w:val="45"/>
        </w:rPr>
        <w:t xml:space="preserve"> </w:t>
      </w:r>
      <w:r>
        <w:rPr>
          <w:rFonts w:ascii="宋体" w:hAnsi="宋体" w:hint="eastAsia"/>
          <w:b/>
          <w:bCs/>
          <w:sz w:val="45"/>
        </w:rPr>
        <w:t>示</w:t>
      </w:r>
    </w:p>
    <w:p w:rsidR="0099628C" w:rsidRDefault="0099628C" w:rsidP="00D94A4A">
      <w:pPr>
        <w:adjustRightInd w:val="0"/>
        <w:snapToGrid w:val="0"/>
        <w:spacing w:line="300" w:lineRule="auto"/>
        <w:jc w:val="center"/>
        <w:rPr>
          <w:rFonts w:ascii="宋体"/>
          <w:szCs w:val="21"/>
        </w:rPr>
      </w:pPr>
    </w:p>
    <w:p w:rsidR="0099628C" w:rsidRPr="008E450D" w:rsidRDefault="0099628C" w:rsidP="00D94A4A">
      <w:pPr>
        <w:adjustRightInd w:val="0"/>
        <w:snapToGrid w:val="0"/>
        <w:spacing w:line="300" w:lineRule="auto"/>
        <w:jc w:val="center"/>
        <w:rPr>
          <w:rFonts w:ascii="宋体"/>
          <w:szCs w:val="21"/>
        </w:rPr>
      </w:pPr>
      <w:r w:rsidRPr="008E450D">
        <w:rPr>
          <w:rFonts w:ascii="宋体" w:hAnsi="宋体" w:hint="eastAsia"/>
          <w:szCs w:val="21"/>
        </w:rPr>
        <w:t>编号：</w:t>
      </w:r>
      <w:r w:rsidR="00996E8E" w:rsidRPr="00996E8E">
        <w:rPr>
          <w:rFonts w:ascii="宋体" w:hAnsi="宋体"/>
          <w:szCs w:val="21"/>
        </w:rPr>
        <w:t>春为</w:t>
      </w:r>
      <w:r w:rsidR="00996E8E" w:rsidRPr="00996E8E">
        <w:rPr>
          <w:rFonts w:ascii="宋体" w:hAnsi="宋体" w:hint="eastAsia"/>
          <w:szCs w:val="21"/>
        </w:rPr>
        <w:t>招</w:t>
      </w:r>
      <w:r w:rsidR="00996E8E" w:rsidRPr="00996E8E">
        <w:rPr>
          <w:rFonts w:ascii="宋体" w:hAnsi="宋体"/>
          <w:szCs w:val="21"/>
        </w:rPr>
        <w:t>[2018]0</w:t>
      </w:r>
      <w:r w:rsidR="00996E8E" w:rsidRPr="00996E8E">
        <w:rPr>
          <w:rFonts w:ascii="宋体" w:hAnsi="宋体" w:hint="eastAsia"/>
          <w:szCs w:val="21"/>
        </w:rPr>
        <w:t>57</w:t>
      </w:r>
      <w:r w:rsidR="00996E8E" w:rsidRPr="00996E8E">
        <w:rPr>
          <w:rFonts w:ascii="宋体" w:hAnsi="宋体"/>
          <w:szCs w:val="21"/>
        </w:rPr>
        <w:t>号</w:t>
      </w:r>
    </w:p>
    <w:p w:rsidR="0099628C" w:rsidRDefault="0099628C">
      <w:pPr>
        <w:tabs>
          <w:tab w:val="left" w:pos="7560"/>
        </w:tabs>
        <w:rPr>
          <w:rFonts w:ascii="宋体" w:hAnsi="宋体"/>
          <w:sz w:val="24"/>
          <w:u w:val="thick"/>
        </w:rPr>
      </w:pPr>
      <w:r>
        <w:rPr>
          <w:rFonts w:ascii="宋体" w:hAnsi="宋体"/>
          <w:sz w:val="24"/>
          <w:u w:val="thick"/>
        </w:rPr>
        <w:t xml:space="preserve">                                                                                  </w:t>
      </w:r>
    </w:p>
    <w:p w:rsidR="0099628C" w:rsidRDefault="0099628C">
      <w:pPr>
        <w:tabs>
          <w:tab w:val="left" w:pos="7560"/>
        </w:tabs>
        <w:ind w:firstLineChars="200" w:firstLine="480"/>
        <w:rPr>
          <w:rFonts w:ascii="宋体"/>
          <w:sz w:val="24"/>
          <w:u w:val="thick"/>
        </w:rPr>
      </w:pPr>
    </w:p>
    <w:p w:rsidR="0099628C" w:rsidRDefault="0099628C">
      <w:pPr>
        <w:tabs>
          <w:tab w:val="left" w:pos="7560"/>
        </w:tabs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根据工程招标投标的有关法律、法规、规章和该工程招标文件的规定，</w:t>
      </w:r>
      <w:r w:rsidR="00996E8E" w:rsidRPr="00996E8E">
        <w:rPr>
          <w:rFonts w:ascii="宋体" w:hAnsi="宋体" w:cs="宋体" w:hint="eastAsia"/>
          <w:color w:val="000000"/>
          <w:kern w:val="0"/>
          <w:sz w:val="24"/>
          <w:u w:val="single"/>
        </w:rPr>
        <w:t>龙德花园8、9、10单元楼大厅装饰</w:t>
      </w:r>
      <w:r w:rsidR="00057A55" w:rsidRPr="00057A55">
        <w:rPr>
          <w:rFonts w:ascii="宋体" w:hAnsi="宋体" w:hint="eastAsia"/>
          <w:sz w:val="24"/>
          <w:u w:val="single"/>
        </w:rPr>
        <w:t>工程</w:t>
      </w:r>
      <w:r>
        <w:rPr>
          <w:rFonts w:ascii="宋体" w:hAnsi="宋体" w:hint="eastAsia"/>
          <w:sz w:val="24"/>
        </w:rPr>
        <w:t>的评标工作已经结束，</w:t>
      </w:r>
      <w:r w:rsidR="002211D4">
        <w:rPr>
          <w:rFonts w:ascii="宋体" w:hAnsi="宋体" w:hint="eastAsia"/>
          <w:sz w:val="24"/>
        </w:rPr>
        <w:t>由于第一</w:t>
      </w:r>
      <w:r>
        <w:rPr>
          <w:rFonts w:ascii="宋体" w:hAnsi="宋体" w:hint="eastAsia"/>
          <w:sz w:val="24"/>
        </w:rPr>
        <w:t>中标人</w:t>
      </w:r>
      <w:r w:rsidR="002211D4">
        <w:rPr>
          <w:rFonts w:ascii="宋体" w:hAnsi="宋体" w:hint="eastAsia"/>
          <w:sz w:val="24"/>
        </w:rPr>
        <w:t>放弃中标，</w:t>
      </w:r>
      <w:r>
        <w:rPr>
          <w:rFonts w:ascii="宋体" w:hAnsi="宋体" w:hint="eastAsia"/>
          <w:sz w:val="24"/>
        </w:rPr>
        <w:t>现将中标结果</w:t>
      </w:r>
      <w:r w:rsidR="000B341B">
        <w:rPr>
          <w:rFonts w:ascii="宋体" w:hAnsi="宋体" w:hint="eastAsia"/>
          <w:sz w:val="24"/>
        </w:rPr>
        <w:t>重新</w:t>
      </w:r>
      <w:r>
        <w:rPr>
          <w:rFonts w:ascii="宋体" w:hAnsi="宋体" w:hint="eastAsia"/>
          <w:sz w:val="24"/>
        </w:rPr>
        <w:t>公示如下：</w:t>
      </w:r>
    </w:p>
    <w:p w:rsidR="0099628C" w:rsidRDefault="0099628C">
      <w:pPr>
        <w:tabs>
          <w:tab w:val="left" w:pos="7560"/>
        </w:tabs>
        <w:ind w:firstLineChars="200" w:firstLine="480"/>
        <w:rPr>
          <w:rFonts w:ascii="宋体"/>
          <w:sz w:val="24"/>
          <w:u w:val="single"/>
        </w:rPr>
      </w:pPr>
      <w:r>
        <w:rPr>
          <w:rFonts w:ascii="宋体" w:hAnsi="宋体" w:hint="eastAsia"/>
          <w:sz w:val="24"/>
        </w:rPr>
        <w:t>中标人名称：</w:t>
      </w:r>
      <w:r w:rsidR="00705435">
        <w:rPr>
          <w:rFonts w:ascii="宋体" w:hAnsi="宋体" w:hint="eastAsia"/>
          <w:sz w:val="24"/>
        </w:rPr>
        <w:t>常州市</w:t>
      </w:r>
      <w:r w:rsidR="00B07EC2">
        <w:rPr>
          <w:rFonts w:ascii="宋体" w:hAnsi="宋体" w:hint="eastAsia"/>
          <w:sz w:val="24"/>
        </w:rPr>
        <w:t>宁远</w:t>
      </w:r>
      <w:r w:rsidR="002211D4">
        <w:rPr>
          <w:rFonts w:ascii="宋体" w:hAnsi="宋体" w:hint="eastAsia"/>
          <w:sz w:val="24"/>
        </w:rPr>
        <w:t>建筑</w:t>
      </w:r>
      <w:r w:rsidR="00B07EC2">
        <w:rPr>
          <w:rFonts w:ascii="宋体" w:hAnsi="宋体" w:hint="eastAsia"/>
          <w:sz w:val="24"/>
        </w:rPr>
        <w:t>装潢</w:t>
      </w:r>
      <w:r w:rsidR="002211D4">
        <w:rPr>
          <w:rFonts w:ascii="宋体" w:hAnsi="宋体" w:hint="eastAsia"/>
          <w:sz w:val="24"/>
        </w:rPr>
        <w:t>工程有限公司</w:t>
      </w:r>
    </w:p>
    <w:p w:rsidR="0099628C" w:rsidRDefault="0099628C">
      <w:pPr>
        <w:tabs>
          <w:tab w:val="left" w:pos="7560"/>
        </w:tabs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中标价：</w:t>
      </w:r>
      <w:r w:rsidR="004B790B">
        <w:rPr>
          <w:rFonts w:ascii="宋体" w:hAnsi="宋体" w:hint="eastAsia"/>
          <w:sz w:val="24"/>
        </w:rPr>
        <w:t>1039397.33</w:t>
      </w:r>
      <w:r>
        <w:rPr>
          <w:rFonts w:ascii="宋体" w:hAnsi="宋体" w:hint="eastAsia"/>
          <w:sz w:val="24"/>
        </w:rPr>
        <w:t>元</w:t>
      </w:r>
    </w:p>
    <w:p w:rsidR="0099628C" w:rsidRDefault="0099628C">
      <w:pPr>
        <w:tabs>
          <w:tab w:val="left" w:pos="7560"/>
        </w:tabs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中标工期：</w:t>
      </w:r>
      <w:r w:rsidR="00357A00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天</w:t>
      </w:r>
    </w:p>
    <w:p w:rsidR="0099628C" w:rsidRDefault="0099628C">
      <w:pPr>
        <w:tabs>
          <w:tab w:val="left" w:pos="7560"/>
        </w:tabs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中标质量标准：一次性验收合格</w:t>
      </w:r>
    </w:p>
    <w:p w:rsidR="0099628C" w:rsidRDefault="004B790B">
      <w:pPr>
        <w:tabs>
          <w:tab w:val="left" w:pos="7560"/>
        </w:tabs>
        <w:ind w:firstLineChars="200" w:firstLine="480"/>
        <w:rPr>
          <w:rFonts w:ascii="宋体" w:hAnsi="宋体"/>
          <w:sz w:val="24"/>
        </w:rPr>
      </w:pPr>
      <w:r>
        <w:rPr>
          <w:rFonts w:hAnsi="宋体" w:hint="eastAsia"/>
          <w:sz w:val="24"/>
        </w:rPr>
        <w:t>项目经理</w:t>
      </w:r>
      <w:r w:rsidR="0099628C">
        <w:rPr>
          <w:rFonts w:hAnsi="宋体" w:hint="eastAsia"/>
          <w:sz w:val="24"/>
        </w:rPr>
        <w:t>：</w:t>
      </w:r>
      <w:r w:rsidR="0099628C">
        <w:rPr>
          <w:rFonts w:ascii="宋体" w:hAnsi="宋体"/>
          <w:sz w:val="24"/>
        </w:rPr>
        <w:t xml:space="preserve"> </w:t>
      </w:r>
      <w:r w:rsidR="00054CDA">
        <w:rPr>
          <w:rFonts w:ascii="宋体" w:hAnsi="宋体" w:hint="eastAsia"/>
          <w:sz w:val="24"/>
        </w:rPr>
        <w:t>姜雨峰</w:t>
      </w:r>
      <w:r w:rsidR="0099628C">
        <w:rPr>
          <w:rFonts w:ascii="宋体" w:hAnsi="宋体"/>
          <w:sz w:val="24"/>
        </w:rPr>
        <w:t xml:space="preserve">  </w:t>
      </w:r>
      <w:r w:rsidR="0099628C">
        <w:rPr>
          <w:rFonts w:hAnsi="宋体"/>
          <w:bCs/>
          <w:snapToGrid w:val="0"/>
          <w:sz w:val="24"/>
        </w:rPr>
        <w:t xml:space="preserve">  </w:t>
      </w:r>
      <w:r w:rsidR="0099628C">
        <w:rPr>
          <w:rFonts w:ascii="宋体" w:hAnsi="宋体"/>
          <w:sz w:val="24"/>
        </w:rPr>
        <w:t xml:space="preserve">  </w:t>
      </w:r>
    </w:p>
    <w:p w:rsidR="0099628C" w:rsidRDefault="0099628C">
      <w:pPr>
        <w:tabs>
          <w:tab w:val="left" w:pos="7560"/>
        </w:tabs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自本中标结果公示之日起三个日历日内，对中标结果没有异议的，招标人将签发中标通知书。</w:t>
      </w:r>
    </w:p>
    <w:p w:rsidR="0099628C" w:rsidRDefault="0099628C">
      <w:pPr>
        <w:tabs>
          <w:tab w:val="left" w:pos="7560"/>
        </w:tabs>
        <w:ind w:firstLineChars="200" w:firstLine="480"/>
        <w:jc w:val="right"/>
        <w:rPr>
          <w:rFonts w:ascii="宋体"/>
          <w:sz w:val="24"/>
        </w:rPr>
      </w:pPr>
    </w:p>
    <w:p w:rsidR="0099628C" w:rsidRDefault="0099628C" w:rsidP="00C40ED3">
      <w:pPr>
        <w:widowControl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                     </w:t>
      </w:r>
    </w:p>
    <w:p w:rsidR="00C51B70" w:rsidRDefault="0099628C" w:rsidP="00C40ED3">
      <w:pPr>
        <w:widowControl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招标人：</w:t>
      </w:r>
      <w:r w:rsidR="00994494" w:rsidRPr="00994494">
        <w:rPr>
          <w:rFonts w:ascii="宋体" w:hAnsi="宋体" w:cs="宋体"/>
          <w:color w:val="000000"/>
          <w:kern w:val="0"/>
          <w:sz w:val="24"/>
        </w:rPr>
        <w:t>常州建源</w:t>
      </w:r>
      <w:r w:rsidR="00994494" w:rsidRPr="00994494">
        <w:rPr>
          <w:rFonts w:ascii="宋体" w:hAnsi="宋体" w:cs="宋体" w:hint="eastAsia"/>
          <w:color w:val="000000"/>
          <w:kern w:val="0"/>
          <w:sz w:val="24"/>
        </w:rPr>
        <w:t>城市综合</w:t>
      </w:r>
      <w:r w:rsidR="00994494" w:rsidRPr="00994494">
        <w:rPr>
          <w:rFonts w:ascii="宋体" w:hAnsi="宋体" w:cs="宋体"/>
          <w:color w:val="000000"/>
          <w:kern w:val="0"/>
          <w:sz w:val="24"/>
        </w:rPr>
        <w:t>开发有限公司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 w:rsidR="00C51B70">
        <w:rPr>
          <w:rFonts w:ascii="宋体" w:hAnsi="宋体" w:cs="宋体"/>
          <w:color w:val="000000"/>
          <w:kern w:val="0"/>
          <w:sz w:val="24"/>
        </w:rPr>
        <w:t xml:space="preserve">                              </w:t>
      </w:r>
    </w:p>
    <w:p w:rsidR="0099628C" w:rsidRPr="00994494" w:rsidRDefault="0099628C" w:rsidP="00994494">
      <w:pPr>
        <w:widowControl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招标代理机构：</w:t>
      </w:r>
      <w:r w:rsidR="00994494" w:rsidRPr="00994494">
        <w:rPr>
          <w:rFonts w:ascii="宋体" w:hAnsi="宋体" w:cs="宋体" w:hint="eastAsia"/>
          <w:color w:val="000000"/>
          <w:kern w:val="0"/>
          <w:sz w:val="24"/>
        </w:rPr>
        <w:t>江苏春为项目管理有限公司</w:t>
      </w:r>
    </w:p>
    <w:p w:rsidR="0099628C" w:rsidRDefault="0099628C" w:rsidP="00D73AFB">
      <w:pPr>
        <w:tabs>
          <w:tab w:val="left" w:pos="7560"/>
        </w:tabs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 w:rsidR="00C51B70"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>201</w:t>
      </w:r>
      <w:r w:rsidR="00CA7600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2A4375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8728D8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日</w:t>
      </w:r>
    </w:p>
    <w:p w:rsidR="0099628C" w:rsidRDefault="0099628C">
      <w:pPr>
        <w:tabs>
          <w:tab w:val="left" w:pos="7560"/>
        </w:tabs>
        <w:spacing w:line="420" w:lineRule="exact"/>
        <w:rPr>
          <w:rFonts w:ascii="宋体"/>
          <w:sz w:val="24"/>
        </w:rPr>
      </w:pPr>
    </w:p>
    <w:p w:rsidR="0099628C" w:rsidRDefault="0099628C" w:rsidP="00FD0245">
      <w:pPr>
        <w:pStyle w:val="a6"/>
        <w:ind w:leftChars="47" w:left="99" w:firstLineChars="1650" w:firstLine="4785"/>
      </w:pPr>
    </w:p>
    <w:sectPr w:rsidR="0099628C" w:rsidSect="0099628C">
      <w:pgSz w:w="11907" w:h="16840"/>
      <w:pgMar w:top="1417" w:right="1304" w:bottom="1417" w:left="1304" w:header="851" w:footer="992" w:gutter="0"/>
      <w:cols w:space="720"/>
      <w:docGrid w:type="lines"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66" w:rsidRDefault="00036866" w:rsidP="00FD0245">
      <w:r>
        <w:separator/>
      </w:r>
    </w:p>
  </w:endnote>
  <w:endnote w:type="continuationSeparator" w:id="0">
    <w:p w:rsidR="00036866" w:rsidRDefault="00036866" w:rsidP="00FD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66" w:rsidRDefault="00036866" w:rsidP="00FD0245">
      <w:r>
        <w:separator/>
      </w:r>
    </w:p>
  </w:footnote>
  <w:footnote w:type="continuationSeparator" w:id="0">
    <w:p w:rsidR="00036866" w:rsidRDefault="00036866" w:rsidP="00FD0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29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3841"/>
    <w:rsid w:val="00036866"/>
    <w:rsid w:val="00054CDA"/>
    <w:rsid w:val="00057A55"/>
    <w:rsid w:val="00074C13"/>
    <w:rsid w:val="000B341B"/>
    <w:rsid w:val="00145109"/>
    <w:rsid w:val="00172A27"/>
    <w:rsid w:val="001E4501"/>
    <w:rsid w:val="002211D4"/>
    <w:rsid w:val="002A4375"/>
    <w:rsid w:val="00344399"/>
    <w:rsid w:val="00350BC2"/>
    <w:rsid w:val="00357A00"/>
    <w:rsid w:val="00364B17"/>
    <w:rsid w:val="003D4707"/>
    <w:rsid w:val="003D784A"/>
    <w:rsid w:val="004069F8"/>
    <w:rsid w:val="0044349E"/>
    <w:rsid w:val="004527B2"/>
    <w:rsid w:val="004706EF"/>
    <w:rsid w:val="004904B5"/>
    <w:rsid w:val="004A7D86"/>
    <w:rsid w:val="004B790B"/>
    <w:rsid w:val="0052647E"/>
    <w:rsid w:val="005417F6"/>
    <w:rsid w:val="005D2FA1"/>
    <w:rsid w:val="0063675C"/>
    <w:rsid w:val="00695219"/>
    <w:rsid w:val="006E4A36"/>
    <w:rsid w:val="006F6264"/>
    <w:rsid w:val="00705435"/>
    <w:rsid w:val="007101EA"/>
    <w:rsid w:val="00727C00"/>
    <w:rsid w:val="00737C18"/>
    <w:rsid w:val="007869D8"/>
    <w:rsid w:val="007B228D"/>
    <w:rsid w:val="007F7857"/>
    <w:rsid w:val="00810C27"/>
    <w:rsid w:val="00865D69"/>
    <w:rsid w:val="008728D8"/>
    <w:rsid w:val="008E450D"/>
    <w:rsid w:val="008F2CDB"/>
    <w:rsid w:val="0091474E"/>
    <w:rsid w:val="0094046A"/>
    <w:rsid w:val="009914FD"/>
    <w:rsid w:val="00992918"/>
    <w:rsid w:val="00994494"/>
    <w:rsid w:val="0099628C"/>
    <w:rsid w:val="00996E8E"/>
    <w:rsid w:val="009F58D9"/>
    <w:rsid w:val="00A03FF3"/>
    <w:rsid w:val="00A33DD6"/>
    <w:rsid w:val="00A41824"/>
    <w:rsid w:val="00A676F7"/>
    <w:rsid w:val="00A95DC5"/>
    <w:rsid w:val="00AF3F6A"/>
    <w:rsid w:val="00B02FB3"/>
    <w:rsid w:val="00B07EC2"/>
    <w:rsid w:val="00B64496"/>
    <w:rsid w:val="00B676C2"/>
    <w:rsid w:val="00BA1C70"/>
    <w:rsid w:val="00BF67CD"/>
    <w:rsid w:val="00C40ED3"/>
    <w:rsid w:val="00C51B70"/>
    <w:rsid w:val="00CA7600"/>
    <w:rsid w:val="00CA7C77"/>
    <w:rsid w:val="00CC1BF8"/>
    <w:rsid w:val="00CC4FCB"/>
    <w:rsid w:val="00D2344B"/>
    <w:rsid w:val="00D27D1D"/>
    <w:rsid w:val="00D42EE6"/>
    <w:rsid w:val="00D73AFB"/>
    <w:rsid w:val="00D740EC"/>
    <w:rsid w:val="00D75AF8"/>
    <w:rsid w:val="00D94A4A"/>
    <w:rsid w:val="00DE2336"/>
    <w:rsid w:val="00DE5653"/>
    <w:rsid w:val="00E23559"/>
    <w:rsid w:val="00E36E54"/>
    <w:rsid w:val="00ED1601"/>
    <w:rsid w:val="00EF60FD"/>
    <w:rsid w:val="00F020AC"/>
    <w:rsid w:val="00F44E98"/>
    <w:rsid w:val="00FD0245"/>
    <w:rsid w:val="03225738"/>
    <w:rsid w:val="054D0500"/>
    <w:rsid w:val="06437FA2"/>
    <w:rsid w:val="0DE6099A"/>
    <w:rsid w:val="0E34426A"/>
    <w:rsid w:val="12697DD7"/>
    <w:rsid w:val="12D348F0"/>
    <w:rsid w:val="131F7705"/>
    <w:rsid w:val="14F3149A"/>
    <w:rsid w:val="163E48B4"/>
    <w:rsid w:val="17F50550"/>
    <w:rsid w:val="18D631B9"/>
    <w:rsid w:val="196363B2"/>
    <w:rsid w:val="1A6F6D4B"/>
    <w:rsid w:val="1C8E0628"/>
    <w:rsid w:val="1CA82B13"/>
    <w:rsid w:val="1F182EDC"/>
    <w:rsid w:val="1FE17871"/>
    <w:rsid w:val="207475A3"/>
    <w:rsid w:val="20986FB4"/>
    <w:rsid w:val="21E856C0"/>
    <w:rsid w:val="21F17284"/>
    <w:rsid w:val="234B60C1"/>
    <w:rsid w:val="25D31794"/>
    <w:rsid w:val="260C0C79"/>
    <w:rsid w:val="284E7F2E"/>
    <w:rsid w:val="2AA219E8"/>
    <w:rsid w:val="2C95200B"/>
    <w:rsid w:val="2CFF6CE3"/>
    <w:rsid w:val="2D4151CD"/>
    <w:rsid w:val="2D9F73A1"/>
    <w:rsid w:val="2E136B69"/>
    <w:rsid w:val="30D309C4"/>
    <w:rsid w:val="34623382"/>
    <w:rsid w:val="353F0C48"/>
    <w:rsid w:val="374051B9"/>
    <w:rsid w:val="3A0A1955"/>
    <w:rsid w:val="3BD908A3"/>
    <w:rsid w:val="3C9F634F"/>
    <w:rsid w:val="3E0334DC"/>
    <w:rsid w:val="3FBF2113"/>
    <w:rsid w:val="40D207AB"/>
    <w:rsid w:val="42323CF1"/>
    <w:rsid w:val="429E1A7C"/>
    <w:rsid w:val="42FE491E"/>
    <w:rsid w:val="44304822"/>
    <w:rsid w:val="46095B40"/>
    <w:rsid w:val="46512114"/>
    <w:rsid w:val="4D5015E7"/>
    <w:rsid w:val="4D8A604E"/>
    <w:rsid w:val="4E9F5CA7"/>
    <w:rsid w:val="50ED0CF6"/>
    <w:rsid w:val="5209596E"/>
    <w:rsid w:val="54704F17"/>
    <w:rsid w:val="54C03D96"/>
    <w:rsid w:val="55B16DEA"/>
    <w:rsid w:val="56CC1EB2"/>
    <w:rsid w:val="56FE3D69"/>
    <w:rsid w:val="583B0700"/>
    <w:rsid w:val="591330A2"/>
    <w:rsid w:val="59B82921"/>
    <w:rsid w:val="5ABD5DA5"/>
    <w:rsid w:val="5BE921DB"/>
    <w:rsid w:val="5C7D6A07"/>
    <w:rsid w:val="5CE82E05"/>
    <w:rsid w:val="5E472F58"/>
    <w:rsid w:val="5F630481"/>
    <w:rsid w:val="61BE7B04"/>
    <w:rsid w:val="62BA4707"/>
    <w:rsid w:val="664159D6"/>
    <w:rsid w:val="69713CA8"/>
    <w:rsid w:val="6B1E10B0"/>
    <w:rsid w:val="6B763E31"/>
    <w:rsid w:val="6B917CD5"/>
    <w:rsid w:val="6D520504"/>
    <w:rsid w:val="6F0610D4"/>
    <w:rsid w:val="71761EFA"/>
    <w:rsid w:val="71C57C1D"/>
    <w:rsid w:val="71C67B2C"/>
    <w:rsid w:val="72DA582F"/>
    <w:rsid w:val="72DC476C"/>
    <w:rsid w:val="73DD73B0"/>
    <w:rsid w:val="743C6043"/>
    <w:rsid w:val="788B340E"/>
    <w:rsid w:val="7BA07ADE"/>
    <w:rsid w:val="7C2F1E85"/>
    <w:rsid w:val="7D2E5E5B"/>
    <w:rsid w:val="7E71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2647E"/>
    <w:rPr>
      <w:rFonts w:cs="Times New Roman"/>
    </w:rPr>
  </w:style>
  <w:style w:type="paragraph" w:styleId="a4">
    <w:name w:val="header"/>
    <w:basedOn w:val="a"/>
    <w:link w:val="Char"/>
    <w:uiPriority w:val="99"/>
    <w:rsid w:val="00526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4"/>
    <w:uiPriority w:val="99"/>
    <w:semiHidden/>
    <w:rsid w:val="006001C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264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semiHidden/>
    <w:rsid w:val="006001CB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52647E"/>
    <w:pPr>
      <w:ind w:leftChars="2500" w:left="100"/>
    </w:pPr>
    <w:rPr>
      <w:rFonts w:ascii="仿宋_GB2312" w:eastAsia="仿宋_GB2312"/>
      <w:sz w:val="29"/>
    </w:rPr>
  </w:style>
  <w:style w:type="character" w:customStyle="1" w:styleId="Char1">
    <w:name w:val="日期 Char"/>
    <w:basedOn w:val="a0"/>
    <w:link w:val="a6"/>
    <w:uiPriority w:val="99"/>
    <w:semiHidden/>
    <w:rsid w:val="006001CB"/>
    <w:rPr>
      <w:kern w:val="2"/>
      <w:sz w:val="21"/>
      <w:szCs w:val="24"/>
    </w:rPr>
  </w:style>
  <w:style w:type="paragraph" w:customStyle="1" w:styleId="CharCharCharCharCharCharCharCharCharChar">
    <w:name w:val="Char Char Char Char Char Char Char Char Char Char"/>
    <w:basedOn w:val="a"/>
    <w:rsid w:val="0052647E"/>
    <w:pPr>
      <w:tabs>
        <w:tab w:val="left" w:pos="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 州 市 建 设 工 程</dc:title>
  <dc:subject/>
  <dc:creator>xiaoren</dc:creator>
  <cp:keywords/>
  <dc:description/>
  <cp:lastModifiedBy>Administrator</cp:lastModifiedBy>
  <cp:revision>77</cp:revision>
  <cp:lastPrinted>2018-01-02T16:17:00Z</cp:lastPrinted>
  <dcterms:created xsi:type="dcterms:W3CDTF">2015-04-20T10:03:00Z</dcterms:created>
  <dcterms:modified xsi:type="dcterms:W3CDTF">2018-06-06T02:36:00Z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